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889547545"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20"/>
          <w:tab w:val="left" w:leader="none" w:pos="1440"/>
        </w:tabs>
        <w:jc w:val="center"/>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03">
      <w:pPr>
        <w:tabs>
          <w:tab w:val="left" w:leader="none" w:pos="720"/>
          <w:tab w:val="left" w:leader="none" w:pos="1440"/>
        </w:tabs>
        <w:jc w:val="center"/>
        <w:rPr>
          <w:rFonts w:ascii="Calibri" w:cs="Calibri" w:eastAsia="Calibri" w:hAnsi="Calibri"/>
          <w:b w:val="1"/>
          <w:bCs w:val="1"/>
          <w:color w:val="366091"/>
          <w:sz w:val="22"/>
          <w:szCs w:val="22"/>
        </w:rPr>
      </w:pPr>
      <w:r w:rsidDel="00000000" w:rsidR="00000000" w:rsidRPr="00000000">
        <w:rPr>
          <w:rFonts w:ascii="Calibri" w:cs="Calibri" w:eastAsia="Calibri" w:hAnsi="Calibri"/>
          <w:b w:val="1"/>
          <w:bCs w:val="1"/>
          <w:color w:val="366091"/>
          <w:sz w:val="22"/>
          <w:szCs w:val="22"/>
          <w:rtl w:val="0"/>
        </w:rPr>
        <w:t xml:space="preserve">2026 WTS SAN DIEGO COUNTY AWARD NOMINATION</w:t>
      </w:r>
    </w:p>
    <w:p w:rsidR="00000000" w:rsidDel="00000000" w:rsidP="00000000" w:rsidRDefault="00000000" w:rsidRPr="00000000" w14:paraId="00000004">
      <w:pPr>
        <w:tabs>
          <w:tab w:val="left" w:leader="none" w:pos="720"/>
          <w:tab w:val="left" w:leader="none" w:pos="1440"/>
        </w:tabs>
        <w:jc w:val="center"/>
        <w:rPr>
          <w:rFonts w:ascii="Bell MT" w:cs="Bell MT" w:eastAsia="Bell MT" w:hAnsi="Bell MT"/>
          <w:b w:val="1"/>
          <w:bCs w:val="1"/>
          <w:color w:val="366091"/>
          <w:sz w:val="22"/>
          <w:szCs w:val="22"/>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MEMBER OF THE YEAR AWARD</w:t>
      </w:r>
    </w:p>
    <w:p w:rsidR="00000000" w:rsidDel="00000000" w:rsidP="00000000" w:rsidRDefault="00000000" w:rsidRPr="00000000" w14:paraId="00000006">
      <w:pPr>
        <w:tabs>
          <w:tab w:val="left" w:leader="none" w:pos="720"/>
          <w:tab w:val="left" w:leader="none" w:pos="1440"/>
        </w:tabs>
        <w:jc w:val="center"/>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Deadline extended to May 1st, 2026</w:t>
      </w:r>
    </w:p>
    <w:p w:rsidR="00000000" w:rsidDel="00000000" w:rsidP="00000000" w:rsidRDefault="00000000" w:rsidRPr="00000000" w14:paraId="00000007">
      <w:pPr>
        <w:tabs>
          <w:tab w:val="left" w:leader="none" w:pos="720"/>
          <w:tab w:val="left" w:leader="none" w:pos="144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award is designed to honor a WTS San Diego member who has shown extraordinary commitment to the goals and growth of WTS and has promoted the reputation of WTS within the transportation industry. The local recipient of this award will also be nominated for a WTS International Award.</w:t>
      </w:r>
    </w:p>
    <w:p w:rsidR="00000000" w:rsidDel="00000000" w:rsidP="00000000" w:rsidRDefault="00000000" w:rsidRPr="00000000" w14:paraId="00000008">
      <w:pPr>
        <w:tabs>
          <w:tab w:val="left" w:leader="none" w:pos="720"/>
          <w:tab w:val="left" w:leader="none" w:pos="1440"/>
        </w:tabs>
        <w:spacing w:line="276" w:lineRule="auto"/>
        <w:rPr>
          <w:rFonts w:ascii="Bell MT" w:cs="Bell MT" w:eastAsia="Bell MT" w:hAnsi="Bell MT"/>
          <w:b w:val="1"/>
          <w:bCs w:val="1"/>
          <w:sz w:val="22"/>
          <w:szCs w:val="22"/>
          <w:u w:val="single"/>
        </w:rPr>
      </w:pPr>
      <w:r w:rsidDel="00000000" w:rsidR="00000000" w:rsidRPr="00000000">
        <w:rPr>
          <w:rFonts w:ascii="Bell MT" w:cs="Bell MT" w:eastAsia="Bell MT" w:hAnsi="Bell MT"/>
          <w:b w:val="1"/>
          <w:bCs w:val="1"/>
          <w:sz w:val="22"/>
          <w:szCs w:val="22"/>
          <w:u w:val="single"/>
          <w:rtl w:val="0"/>
        </w:rPr>
        <w:t xml:space="preserve">  </w:t>
      </w:r>
    </w:p>
    <w:p w:rsidR="00000000" w:rsidDel="00000000" w:rsidP="00000000" w:rsidRDefault="00000000" w:rsidRPr="00000000" w14:paraId="00000009">
      <w:pPr>
        <w:tabs>
          <w:tab w:val="left" w:leader="none" w:pos="720"/>
          <w:tab w:val="left" w:leader="none" w:pos="1440"/>
        </w:tabs>
        <w:rPr>
          <w:rFonts w:ascii="Calibri" w:cs="Calibri" w:eastAsia="Calibri" w:hAnsi="Calibri"/>
          <w:b w:val="1"/>
          <w:bCs w:val="1"/>
          <w:sz w:val="22"/>
          <w:szCs w:val="22"/>
        </w:rPr>
      </w:pPr>
      <w:bookmarkStart w:colFirst="0" w:colLast="0" w:name="_heading=h.gjdgxs" w:id="0"/>
      <w:bookmarkEnd w:id="0"/>
      <w:r w:rsidDel="00000000" w:rsidR="00000000" w:rsidRPr="00000000">
        <w:rPr>
          <w:rFonts w:ascii="Calibri" w:cs="Calibri" w:eastAsia="Calibri" w:hAnsi="Calibri"/>
          <w:b w:val="1"/>
          <w:bCs w:val="1"/>
          <w:sz w:val="22"/>
          <w:szCs w:val="22"/>
          <w:rtl w:val="0"/>
        </w:rPr>
        <w:t xml:space="preserve">NOMINEE: </w:t>
      </w:r>
    </w:p>
    <w:p w:rsidR="00000000" w:rsidDel="00000000" w:rsidP="00000000" w:rsidRDefault="00000000" w:rsidRPr="00000000" w14:paraId="0000000A">
      <w:pPr>
        <w:tabs>
          <w:tab w:val="left" w:leader="none" w:pos="720"/>
          <w:tab w:val="left" w:leader="none" w:pos="1440"/>
        </w:tabs>
        <w:rPr>
          <w:rFonts w:ascii="Bell MT" w:cs="Bell MT" w:eastAsia="Bell MT" w:hAnsi="Bell MT"/>
          <w:b w:val="1"/>
          <w:bCs w:val="1"/>
          <w:sz w:val="22"/>
          <w:szCs w:val="22"/>
        </w:rPr>
      </w:pPr>
      <w:r w:rsidDel="00000000" w:rsidR="00000000" w:rsidRPr="00000000">
        <w:rPr>
          <w:rtl w:val="0"/>
        </w:rPr>
      </w:r>
    </w:p>
    <w:tbl>
      <w:tblPr>
        <w:tblStyle w:val="Table1"/>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136"/>
        <w:gridCol w:w="7824"/>
        <w:tblGridChange w:id="0">
          <w:tblGrid>
            <w:gridCol w:w="2136"/>
            <w:gridCol w:w="7824"/>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B">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Nominee 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C">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D">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E">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F">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0">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1">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2">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3">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4">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15">
      <w:pPr>
        <w:tabs>
          <w:tab w:val="left" w:leader="none" w:pos="720"/>
          <w:tab w:val="left" w:leader="none" w:pos="144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6">
      <w:pPr>
        <w:tabs>
          <w:tab w:val="left" w:leader="none" w:pos="720"/>
          <w:tab w:val="left" w:leader="none" w:pos="144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NOMINATOR (PRIMARY CONTACT):</w:t>
      </w:r>
    </w:p>
    <w:p w:rsidR="00000000" w:rsidDel="00000000" w:rsidP="00000000" w:rsidRDefault="00000000" w:rsidRPr="00000000" w14:paraId="00000017">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tbl>
      <w:tblPr>
        <w:tblStyle w:val="Table2"/>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810"/>
        <w:gridCol w:w="8150"/>
        <w:tblGridChange w:id="0">
          <w:tblGrid>
            <w:gridCol w:w="1810"/>
            <w:gridCol w:w="8150"/>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8">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9">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A">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B">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C">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D">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0">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22">
      <w:pPr>
        <w:tabs>
          <w:tab w:val="left" w:leader="none" w:pos="720"/>
          <w:tab w:val="left" w:leader="none" w:pos="1440"/>
        </w:tabs>
        <w:ind w:left="100" w:firstLine="0"/>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23">
      <w:pPr>
        <w:tabs>
          <w:tab w:val="left" w:leader="none" w:pos="720"/>
          <w:tab w:val="left" w:leader="none" w:pos="1440"/>
        </w:tabs>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tabs>
          <w:tab w:val="left" w:leader="none" w:pos="720"/>
          <w:tab w:val="left" w:leader="none" w:pos="1440"/>
        </w:tabs>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tabs>
          <w:tab w:val="left" w:leader="none" w:pos="720"/>
          <w:tab w:val="left" w:leader="none" w:pos="1440"/>
        </w:tabs>
        <w:jc w:val="center"/>
        <w:rPr>
          <w:rFonts w:ascii="Bell MT" w:cs="Bell MT" w:eastAsia="Bell MT" w:hAnsi="Bell MT"/>
          <w:color w:val="bf8f00"/>
          <w:sz w:val="28"/>
          <w:szCs w:val="28"/>
        </w:rPr>
      </w:pPr>
      <w:r w:rsidDel="00000000" w:rsidR="00000000" w:rsidRPr="00000000">
        <w:rPr>
          <w:rFonts w:ascii="Calibri" w:cs="Calibri" w:eastAsia="Calibri" w:hAnsi="Calibri"/>
          <w:sz w:val="24"/>
          <w:szCs w:val="24"/>
          <w:rtl w:val="0"/>
        </w:rPr>
        <w:t xml:space="preserve">All nominations are </w:t>
      </w:r>
      <w:r w:rsidDel="00000000" w:rsidR="00000000" w:rsidRPr="00000000">
        <w:rPr>
          <w:rFonts w:ascii="Calibri" w:cs="Calibri" w:eastAsia="Calibri" w:hAnsi="Calibri"/>
          <w:b w:val="1"/>
          <w:bCs w:val="1"/>
          <w:sz w:val="24"/>
          <w:szCs w:val="24"/>
          <w:rtl w:val="0"/>
        </w:rPr>
        <w:t xml:space="preserve">due by Friday, May 1st, 2026</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Submit completed forms in </w:t>
      </w:r>
      <w:r w:rsidDel="00000000" w:rsidR="00000000" w:rsidRPr="00000000">
        <w:rPr>
          <w:rFonts w:ascii="Calibri" w:cs="Calibri" w:eastAsia="Calibri" w:hAnsi="Calibri"/>
          <w:b w:val="1"/>
          <w:bCs w:val="1"/>
          <w:color w:val="000000"/>
          <w:sz w:val="24"/>
          <w:szCs w:val="24"/>
          <w:u w:val="single"/>
          <w:rtl w:val="0"/>
        </w:rPr>
        <w:t xml:space="preserve">MS Word</w:t>
      </w:r>
      <w:r w:rsidDel="00000000" w:rsidR="00000000" w:rsidRPr="00000000">
        <w:rPr>
          <w:rFonts w:ascii="Calibri" w:cs="Calibri" w:eastAsia="Calibri" w:hAnsi="Calibri"/>
          <w:b w:val="1"/>
          <w:bCs w:val="1"/>
          <w:color w:val="000000"/>
          <w:sz w:val="24"/>
          <w:szCs w:val="24"/>
          <w:rtl w:val="0"/>
        </w:rPr>
        <w:t xml:space="preserve"> format to </w:t>
      </w:r>
      <w:hyperlink r:id="rId8">
        <w:r w:rsidDel="00000000" w:rsidR="00000000" w:rsidRPr="00000000">
          <w:rPr>
            <w:rFonts w:ascii="Calibri" w:cs="Calibri" w:eastAsia="Calibri" w:hAnsi="Calibri"/>
            <w:b w:val="1"/>
            <w:bCs w:val="1"/>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the award category name in the subject line. Email </w:t>
      </w:r>
      <w:hyperlink r:id="rId9">
        <w:r w:rsidDel="00000000" w:rsidR="00000000" w:rsidRPr="00000000">
          <w:rPr>
            <w:rFonts w:ascii="Calibri" w:cs="Calibri" w:eastAsia="Calibri" w:hAnsi="Calibri"/>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any questions.  </w:t>
      </w:r>
      <w:r w:rsidDel="00000000" w:rsidR="00000000" w:rsidRPr="00000000">
        <w:rPr>
          <w:rtl w:val="0"/>
        </w:rPr>
      </w:r>
    </w:p>
    <w:p w:rsidR="00000000" w:rsidDel="00000000" w:rsidP="00000000" w:rsidRDefault="00000000" w:rsidRPr="00000000" w14:paraId="00000026">
      <w:pPr>
        <w:rPr>
          <w:rFonts w:ascii="Bell MT" w:cs="Bell MT" w:eastAsia="Bell MT" w:hAnsi="Bell MT"/>
          <w:b w:val="1"/>
          <w:bCs w:val="1"/>
          <w:color w:val="bf8f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tabs>
          <w:tab w:val="left" w:leader="none" w:pos="720"/>
          <w:tab w:val="left" w:leader="none" w:pos="1440"/>
        </w:tabs>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889547546"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tabs>
          <w:tab w:val="left" w:leader="none" w:pos="720"/>
          <w:tab w:val="left" w:leader="none" w:pos="1440"/>
        </w:tabs>
        <w:jc w:val="center"/>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29">
      <w:pPr>
        <w:tabs>
          <w:tab w:val="left" w:leader="none" w:pos="720"/>
          <w:tab w:val="left" w:leader="none" w:pos="1440"/>
        </w:tabs>
        <w:jc w:val="center"/>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2A">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2026 MEMBER OF THE YEAR NOMINATION</w:t>
      </w:r>
    </w:p>
    <w:p w:rsidR="00000000" w:rsidDel="00000000" w:rsidP="00000000" w:rsidRDefault="00000000" w:rsidRPr="00000000" w14:paraId="0000002B">
      <w:pPr>
        <w:tabs>
          <w:tab w:val="left" w:leader="none" w:pos="720"/>
          <w:tab w:val="left" w:leader="none" w:pos="1440"/>
        </w:tabs>
        <w:rPr>
          <w:rFonts w:ascii="Bell MT" w:cs="Bell MT" w:eastAsia="Bell MT" w:hAnsi="Bell MT"/>
          <w:b w:val="1"/>
          <w:bCs w:val="1"/>
          <w:color w:val="000000"/>
          <w:sz w:val="22"/>
          <w:szCs w:val="22"/>
        </w:rPr>
      </w:pPr>
      <w:r w:rsidDel="00000000" w:rsidR="00000000" w:rsidRPr="00000000">
        <w:rPr>
          <w:rtl w:val="0"/>
        </w:rPr>
      </w:r>
    </w:p>
    <w:p w:rsidR="00000000" w:rsidDel="00000000" w:rsidP="00000000" w:rsidRDefault="00000000" w:rsidRPr="00000000" w14:paraId="0000002C">
      <w:pPr>
        <w:tabs>
          <w:tab w:val="left" w:leader="none" w:pos="5040"/>
        </w:tabs>
        <w:spacing w:after="120" w:befor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respond to the following questions. Please </w:t>
      </w:r>
      <w:r w:rsidDel="00000000" w:rsidR="00000000" w:rsidRPr="00000000">
        <w:rPr>
          <w:rFonts w:ascii="Calibri" w:cs="Calibri" w:eastAsia="Calibri" w:hAnsi="Calibri"/>
          <w:b w:val="1"/>
          <w:bCs w:val="1"/>
          <w:sz w:val="24"/>
          <w:szCs w:val="24"/>
          <w:rtl w:val="0"/>
        </w:rPr>
        <w:t xml:space="preserve">DO NOT</w:t>
      </w:r>
      <w:r w:rsidDel="00000000" w:rsidR="00000000" w:rsidRPr="00000000">
        <w:rPr>
          <w:rFonts w:ascii="Calibri" w:cs="Calibri" w:eastAsia="Calibri" w:hAnsi="Calibri"/>
          <w:sz w:val="24"/>
          <w:szCs w:val="24"/>
          <w:rtl w:val="0"/>
        </w:rPr>
        <w:t xml:space="preserve"> exceed word counts. If word count thresholds are exceeded, they will be sent back to the nominator for resubmittal.</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tabs>
          <w:tab w:val="left" w:leader="none" w:pos="5040"/>
        </w:tabs>
        <w:spacing w:before="240" w:lineRule="auto"/>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Summarize why the nominee deserves to win.</w:t>
      </w:r>
      <w:r w:rsidDel="00000000" w:rsidR="00000000" w:rsidRPr="00000000">
        <w:rPr>
          <w:rFonts w:ascii="Calibri" w:cs="Calibri" w:eastAsia="Calibri" w:hAnsi="Calibri"/>
          <w:b w:val="1"/>
          <w:bCs w:val="1"/>
          <w:color w:val="000000"/>
          <w:sz w:val="24"/>
          <w:szCs w:val="24"/>
          <w:rtl w:val="0"/>
        </w:rPr>
        <w:t xml:space="preserve"> (max 300 words)</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how the nominee has shown commitment to the goals and growth of WTS.</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5040"/>
        </w:tabs>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how the nominee has promoted the reputation of WTS within the transportation industry.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(max 250 words)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how the nominee has revitalized or expanded the Chapter or any of its functions.</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tabs>
          <w:tab w:val="left" w:leader="none" w:pos="3315"/>
        </w:tabs>
        <w:rPr/>
      </w:pPr>
      <w:r w:rsidDel="00000000" w:rsidR="00000000" w:rsidRPr="00000000">
        <w:rPr>
          <w:rtl w:val="0"/>
        </w:rPr>
        <w:tab/>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080" w:top="720" w:left="1080" w:right="108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89547542" name=""/>
              <a:graphic>
                <a:graphicData uri="http://schemas.microsoft.com/office/word/2010/wordprocessingShape">
                  <wps:wsp>
                    <wps:cNvSpPr/>
                    <wps:cNvPr id="2" name="Shape 2"/>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89547542" name="image2.png"/>
              <a:graphic>
                <a:graphicData uri="http://schemas.openxmlformats.org/drawingml/2006/picture">
                  <pic:pic>
                    <pic:nvPicPr>
                      <pic:cNvPr descr="Mott MacDonald Restricted" id="0" name="image2.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tabs>
        <w:tab w:val="center" w:leader="none" w:pos="4320"/>
        <w:tab w:val="right" w:leader="none" w:pos="8640"/>
      </w:tabs>
      <w:ind w:right="36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Nominations due by Friday, April 17, 2026</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89547544" name=""/>
              <a:graphic>
                <a:graphicData uri="http://schemas.microsoft.com/office/word/2010/wordprocessingShape">
                  <wps:wsp>
                    <wps:cNvSpPr/>
                    <wps:cNvPr id="4" name="Shape 4"/>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89547544" name="image4.png"/>
              <a:graphic>
                <a:graphicData uri="http://schemas.openxmlformats.org/drawingml/2006/picture">
                  <pic:pic>
                    <pic:nvPicPr>
                      <pic:cNvPr descr="Mott MacDonald Restricted" id="0" name="image4.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p w:rsidR="00000000" w:rsidDel="00000000" w:rsidP="00000000" w:rsidRDefault="00000000" w:rsidRPr="00000000" w14:paraId="00000059">
    <w:pPr>
      <w:tabs>
        <w:tab w:val="center" w:leader="none" w:pos="4320"/>
        <w:tab w:val="right" w:leader="none" w:pos="8640"/>
      </w:tabs>
      <w:ind w:right="360"/>
      <w:jc w:val="center"/>
      <w:rPr>
        <w:rFonts w:ascii="Calibri" w:cs="Calibri" w:eastAsia="Calibri" w:hAnsi="Calibri"/>
      </w:rPr>
    </w:pPr>
    <w:r w:rsidDel="00000000" w:rsidR="00000000" w:rsidRPr="00000000">
      <w:rPr>
        <w:rFonts w:ascii="Calibri" w:cs="Calibri" w:eastAsia="Calibri" w:hAnsi="Calibri"/>
        <w:sz w:val="18"/>
        <w:szCs w:val="18"/>
        <w:rtl w:val="0"/>
      </w:rPr>
      <w:t xml:space="preserve">Submit completed nominations to </w:t>
    </w:r>
    <w:r w:rsidDel="00000000" w:rsidR="00000000" w:rsidRPr="00000000">
      <w:rPr>
        <w:rFonts w:ascii="Calibri" w:cs="Calibri" w:eastAsia="Calibri" w:hAnsi="Calibri"/>
        <w:color w:val="1155cc"/>
        <w:sz w:val="18"/>
        <w:szCs w:val="18"/>
        <w:u w:val="single"/>
        <w:rtl w:val="0"/>
      </w:rPr>
      <w:t xml:space="preserve">wtssdrecognitions@gmail.com</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89547543" name=""/>
              <a:graphic>
                <a:graphicData uri="http://schemas.microsoft.com/office/word/2010/wordprocessingShape">
                  <wps:wsp>
                    <wps:cNvSpPr/>
                    <wps:cNvPr id="3" name="Shape 3"/>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89547543" name="image3.png"/>
              <a:graphic>
                <a:graphicData uri="http://schemas.openxmlformats.org/drawingml/2006/picture">
                  <pic:pic>
                    <pic:nvPicPr>
                      <pic:cNvPr descr="Mott MacDonald Restricted" id="0" name="image3.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s>
    </w:pPr>
    <w:rPr>
      <w:b w:val="1"/>
      <w:bCs w:val="1"/>
      <w:sz w:val="24"/>
      <w:szCs w:val="24"/>
      <w:u w:val="single"/>
    </w:rPr>
  </w:style>
  <w:style w:type="paragraph" w:styleId="Heading2">
    <w:name w:val="heading 2"/>
    <w:basedOn w:val="Normal"/>
    <w:next w:val="Normal"/>
    <w:pPr>
      <w:keepNext w:val="1"/>
      <w:tabs>
        <w:tab w:val="left" w:leader="none" w:pos="1440"/>
      </w:tabs>
    </w:pPr>
    <w:rPr>
      <w:b w:val="1"/>
      <w:bCs w:val="1"/>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719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193A"/>
    <w:rPr>
      <w:rFonts w:ascii="Tahoma" w:cs="Tahoma" w:hAnsi="Tahoma"/>
      <w:sz w:val="16"/>
      <w:szCs w:val="16"/>
    </w:rPr>
  </w:style>
  <w:style w:type="paragraph" w:styleId="Header">
    <w:name w:val="header"/>
    <w:basedOn w:val="Normal"/>
    <w:link w:val="HeaderChar"/>
    <w:uiPriority w:val="99"/>
    <w:unhideWhenUsed w:val="1"/>
    <w:rsid w:val="00041406"/>
    <w:pPr>
      <w:tabs>
        <w:tab w:val="center" w:pos="4680"/>
        <w:tab w:val="right" w:pos="9360"/>
      </w:tabs>
    </w:pPr>
  </w:style>
  <w:style w:type="character" w:styleId="HeaderChar" w:customStyle="1">
    <w:name w:val="Header Char"/>
    <w:basedOn w:val="DefaultParagraphFont"/>
    <w:link w:val="Header"/>
    <w:uiPriority w:val="99"/>
    <w:rsid w:val="00041406"/>
  </w:style>
  <w:style w:type="paragraph" w:styleId="Footer">
    <w:name w:val="footer"/>
    <w:basedOn w:val="Normal"/>
    <w:link w:val="FooterChar"/>
    <w:uiPriority w:val="99"/>
    <w:unhideWhenUsed w:val="1"/>
    <w:rsid w:val="00041406"/>
    <w:pPr>
      <w:tabs>
        <w:tab w:val="center" w:pos="4680"/>
        <w:tab w:val="right" w:pos="9360"/>
      </w:tabs>
    </w:pPr>
  </w:style>
  <w:style w:type="character" w:styleId="FooterChar" w:customStyle="1">
    <w:name w:val="Footer Char"/>
    <w:basedOn w:val="DefaultParagraphFont"/>
    <w:link w:val="Footer"/>
    <w:uiPriority w:val="99"/>
    <w:rsid w:val="00041406"/>
  </w:style>
  <w:style w:type="table" w:styleId="TableGrid">
    <w:name w:val="Table Grid"/>
    <w:basedOn w:val="TableNormal"/>
    <w:uiPriority w:val="39"/>
    <w:rsid w:val="000414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72BA2"/>
    <w:pPr>
      <w:ind w:left="720"/>
      <w:contextualSpacing w:val="1"/>
    </w:pPr>
  </w:style>
  <w:style w:type="paragraph" w:styleId="NoSpacing">
    <w:name w:val="No Spacing"/>
    <w:link w:val="NoSpacingChar"/>
    <w:uiPriority w:val="1"/>
    <w:qFormat w:val="1"/>
    <w:rsid w:val="00813C7C"/>
    <w:pPr>
      <w:widowControl w:val="1"/>
    </w:pPr>
    <w:rPr>
      <w:rFonts w:asciiTheme="minorHAnsi" w:cstheme="minorBidi" w:eastAsiaTheme="minorEastAsia" w:hAnsiTheme="minorHAnsi"/>
      <w:sz w:val="22"/>
      <w:szCs w:val="22"/>
      <w:lang w:eastAsia="ja-JP"/>
    </w:rPr>
  </w:style>
  <w:style w:type="character" w:styleId="NoSpacingChar" w:customStyle="1">
    <w:name w:val="No Spacing Char"/>
    <w:basedOn w:val="DefaultParagraphFont"/>
    <w:link w:val="NoSpacing"/>
    <w:uiPriority w:val="1"/>
    <w:rsid w:val="00813C7C"/>
    <w:rPr>
      <w:rFonts w:asciiTheme="minorHAnsi" w:cstheme="minorBidi" w:eastAsiaTheme="minorEastAsia" w:hAnsiTheme="minorHAnsi"/>
      <w:color w:val="auto"/>
      <w:sz w:val="22"/>
      <w:szCs w:val="22"/>
      <w:lang w:eastAsia="ja-JP"/>
    </w:rPr>
  </w:style>
  <w:style w:type="character" w:styleId="Hyperlink">
    <w:name w:val="Hyperlink"/>
    <w:basedOn w:val="DefaultParagraphFont"/>
    <w:uiPriority w:val="99"/>
    <w:unhideWhenUsed w:val="1"/>
    <w:rsid w:val="005717BB"/>
    <w:rPr>
      <w:color w:val="0563c1" w:themeColor="hyperlink"/>
      <w:u w:val="single"/>
    </w:rPr>
  </w:style>
  <w:style w:type="character" w:styleId="UnresolvedMention">
    <w:name w:val="Unresolved Mention"/>
    <w:basedOn w:val="DefaultParagraphFont"/>
    <w:uiPriority w:val="99"/>
    <w:semiHidden w:val="1"/>
    <w:unhideWhenUsed w:val="1"/>
    <w:rsid w:val="005671A4"/>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tssdrecognitions@gmail.co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wtssdrecognition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3cHhOSm4vJ5X0ISdf6UgQ35nA==">CgMxLjAyCGguZ2pkZ3hzOAByITFyM2RqZWo0Ui1SUUREcHFua1RVVTQ0Y3pZUGJURlc1bw==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2024-02-28T00:48:00Z</dcterms:created>
  <dc:creator>Brooke Sargent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y fmtid="{D5CDD505-2E9C-101B-9397-08002B2CF9AE}" pid="4" name="ClassificationContentMarkingFooterShapeIds">
    <vt:lpwstr>70a03515,6138f4d8,3d522b3a</vt:lpwstr>
  </property>
  <property fmtid="{D5CDD505-2E9C-101B-9397-08002B2CF9AE}" pid="5" name="ClassificationContentMarkingFooterFontProps">
    <vt:lpwstr>#000000,10,Aptos</vt:lpwstr>
  </property>
  <property fmtid="{D5CDD505-2E9C-101B-9397-08002B2CF9AE}" pid="6" name="ClassificationContentMarkingFooterText">
    <vt:lpwstr>Mott MacDonald Restricted</vt:lpwstr>
  </property>
  <property fmtid="{D5CDD505-2E9C-101B-9397-08002B2CF9AE}" pid="7" name="MSIP_Label_f49efa9f-42fe-4312-9503-c89a219c0830_Enabled">
    <vt:lpwstr>true</vt:lpwstr>
  </property>
  <property fmtid="{D5CDD505-2E9C-101B-9397-08002B2CF9AE}" pid="8" name="MSIP_Label_f49efa9f-42fe-4312-9503-c89a219c0830_SetDate">
    <vt:lpwstr>2026-02-02T20:10:22Z</vt:lpwstr>
  </property>
  <property fmtid="{D5CDD505-2E9C-101B-9397-08002B2CF9AE}" pid="9" name="MSIP_Label_f49efa9f-42fe-4312-9503-c89a219c0830_Method">
    <vt:lpwstr>Standard</vt:lpwstr>
  </property>
  <property fmtid="{D5CDD505-2E9C-101B-9397-08002B2CF9AE}" pid="10" name="MSIP_Label_f49efa9f-42fe-4312-9503-c89a219c0830_Name">
    <vt:lpwstr>MM RESTRICTED</vt:lpwstr>
  </property>
  <property fmtid="{D5CDD505-2E9C-101B-9397-08002B2CF9AE}" pid="11" name="MSIP_Label_f49efa9f-42fe-4312-9503-c89a219c0830_SiteId">
    <vt:lpwstr>a2bed0c4-5957-4f73-b0c2-a811407590fb</vt:lpwstr>
  </property>
  <property fmtid="{D5CDD505-2E9C-101B-9397-08002B2CF9AE}" pid="12" name="MSIP_Label_f49efa9f-42fe-4312-9503-c89a219c0830_ActionId">
    <vt:lpwstr>9632808c-a8e7-4d23-979a-bdcccadcec4a</vt:lpwstr>
  </property>
  <property fmtid="{D5CDD505-2E9C-101B-9397-08002B2CF9AE}" pid="13" name="MSIP_Label_f49efa9f-42fe-4312-9503-c89a219c0830_ContentBits">
    <vt:lpwstr>2</vt:lpwstr>
  </property>
  <property fmtid="{D5CDD505-2E9C-101B-9397-08002B2CF9AE}" pid="14" name="MSIP_Label_f49efa9f-42fe-4312-9503-c89a219c0830_Tag">
    <vt:lpwstr>10, 3, 0, 1</vt:lpwstr>
  </property>
</Properties>
</file>